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E97" w:rsidRPr="007C3E97" w:rsidRDefault="007C3E97" w:rsidP="007C3E97">
      <w:pPr>
        <w:pStyle w:val="a3"/>
        <w:spacing w:before="0" w:beforeAutospacing="0" w:after="150" w:afterAutospacing="0"/>
        <w:textAlignment w:val="baseline"/>
        <w:rPr>
          <w:color w:val="000000"/>
        </w:rPr>
      </w:pPr>
      <w:r w:rsidRPr="007C3E97">
        <w:rPr>
          <w:color w:val="000000"/>
        </w:rPr>
        <w:t>Перед современной общеобразовательной школой стоит важнейшая задача – научить школьников ориентироваться в массе информации, подготовить к жизни в условиях информационного общества. Существенную роль в этом играет библиотека. Необходимость специ</w:t>
      </w:r>
      <w:bookmarkStart w:id="0" w:name="_GoBack"/>
      <w:bookmarkEnd w:id="0"/>
      <w:r w:rsidRPr="007C3E97">
        <w:rPr>
          <w:color w:val="000000"/>
        </w:rPr>
        <w:t>альной информационной подготовки человека к жизни в информационном обществе — главная проблема современности, поэтому главным направлением работы школьной библиотеки, как информационного центра является оказание помощи учащимся и учителям в учебно-воспитательном процессе.</w:t>
      </w:r>
    </w:p>
    <w:p w:rsidR="007C3E97" w:rsidRPr="007C3E97" w:rsidRDefault="007C3E97" w:rsidP="007C3E97">
      <w:pPr>
        <w:pStyle w:val="a3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7C3E97">
        <w:rPr>
          <w:color w:val="000000"/>
          <w:shd w:val="clear" w:color="auto" w:fill="FFFFFF"/>
        </w:rPr>
        <w:t>Библиотечный фонд – 28763 экз., в том числе художественной литературы – 19504экз; учебной литературы – 8915 экз.; научно-популярной – 210 экз.; методической литературы – 344 экз.</w:t>
      </w:r>
    </w:p>
    <w:p w:rsidR="007C3E97" w:rsidRPr="007C3E97" w:rsidRDefault="007C3E97" w:rsidP="007C3E97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7C3E97">
        <w:rPr>
          <w:color w:val="000000"/>
        </w:rPr>
        <w:t>  </w:t>
      </w:r>
    </w:p>
    <w:p w:rsidR="007C3E97" w:rsidRPr="007C3E97" w:rsidRDefault="007C3E97" w:rsidP="007C3E97">
      <w:pPr>
        <w:pStyle w:val="a3"/>
        <w:spacing w:before="0" w:beforeAutospacing="0" w:after="150" w:afterAutospacing="0"/>
        <w:textAlignment w:val="baseline"/>
        <w:rPr>
          <w:color w:val="000000"/>
        </w:rPr>
      </w:pPr>
      <w:r w:rsidRPr="007C3E97">
        <w:rPr>
          <w:color w:val="000000"/>
        </w:rPr>
        <w:t>Библиотека функционирует как традиционная библиотека с элементами медиатеки, поддерживает и обеспечивает образовательный процесс. Главной задачей школьной библиотеки как информационного центра является оказание помощи учащимся и учителям в учебном процессе. В школьной библиотеке проходят интересные тематические уроки, беседы, конкурсы, диспуты. Библиотека оснащена современной оргтехникой: компьютер, принтер, копир, видеомагнитофон, телевизор, медиатека.</w:t>
      </w:r>
    </w:p>
    <w:p w:rsidR="007C3E97" w:rsidRPr="007C3E97" w:rsidRDefault="007C3E97" w:rsidP="007C3E97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7C3E97">
        <w:rPr>
          <w:rStyle w:val="a5"/>
          <w:color w:val="000000"/>
          <w:bdr w:val="none" w:sz="0" w:space="0" w:color="auto" w:frame="1"/>
        </w:rPr>
        <w:t xml:space="preserve">Заведующая школьной библиотекой </w:t>
      </w:r>
      <w:r w:rsidRPr="007C3E97">
        <w:rPr>
          <w:rStyle w:val="a5"/>
          <w:color w:val="000000"/>
          <w:bdr w:val="none" w:sz="0" w:space="0" w:color="auto" w:frame="1"/>
        </w:rPr>
        <w:t xml:space="preserve">Зирина </w:t>
      </w:r>
      <w:proofErr w:type="spellStart"/>
      <w:r w:rsidRPr="007C3E97">
        <w:rPr>
          <w:rStyle w:val="a5"/>
          <w:color w:val="000000"/>
          <w:bdr w:val="none" w:sz="0" w:space="0" w:color="auto" w:frame="1"/>
        </w:rPr>
        <w:t>Гаянэ</w:t>
      </w:r>
      <w:proofErr w:type="spellEnd"/>
      <w:r w:rsidRPr="007C3E97">
        <w:rPr>
          <w:rStyle w:val="a5"/>
          <w:color w:val="000000"/>
          <w:bdr w:val="none" w:sz="0" w:space="0" w:color="auto" w:frame="1"/>
        </w:rPr>
        <w:t xml:space="preserve"> Сергеевна</w:t>
      </w:r>
      <w:r w:rsidRPr="007C3E97">
        <w:rPr>
          <w:rStyle w:val="a5"/>
          <w:color w:val="000000"/>
          <w:bdr w:val="none" w:sz="0" w:space="0" w:color="auto" w:frame="1"/>
        </w:rPr>
        <w:t>.</w:t>
      </w:r>
    </w:p>
    <w:p w:rsidR="007C3E97" w:rsidRPr="007C3E97" w:rsidRDefault="007C3E97" w:rsidP="007C3E97">
      <w:pPr>
        <w:pStyle w:val="a3"/>
        <w:spacing w:before="0" w:beforeAutospacing="0" w:after="0" w:afterAutospacing="0"/>
        <w:textAlignment w:val="baseline"/>
        <w:rPr>
          <w:color w:val="000000"/>
        </w:rPr>
      </w:pPr>
      <w:hyperlink r:id="rId4" w:tgtFrame="blank" w:history="1">
        <w:r w:rsidRPr="007C3E97">
          <w:rPr>
            <w:rStyle w:val="a4"/>
            <w:color w:val="337AB7"/>
            <w:bdr w:val="none" w:sz="0" w:space="0" w:color="auto" w:frame="1"/>
          </w:rPr>
          <w:t>Перечень «100 книг» по истории, культуре и литературе народов Российской Федерации, рекомендуемый школьникам к самостоятельному прочтению</w:t>
        </w:r>
      </w:hyperlink>
    </w:p>
    <w:p w:rsidR="007C3E97" w:rsidRPr="007C3E97" w:rsidRDefault="007C3E97" w:rsidP="007C3E97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7C3E97">
        <w:rPr>
          <w:rStyle w:val="a5"/>
          <w:color w:val="000000"/>
          <w:bdr w:val="none" w:sz="0" w:space="0" w:color="auto" w:frame="1"/>
        </w:rPr>
        <w:t>Задачи библиотеки</w:t>
      </w:r>
    </w:p>
    <w:p w:rsidR="007C3E97" w:rsidRPr="007C3E97" w:rsidRDefault="007C3E97" w:rsidP="007C3E97">
      <w:pPr>
        <w:pStyle w:val="a3"/>
        <w:spacing w:before="0" w:beforeAutospacing="0" w:after="150" w:afterAutospacing="0"/>
        <w:textAlignment w:val="baseline"/>
        <w:rPr>
          <w:color w:val="000000"/>
        </w:rPr>
      </w:pPr>
      <w:r w:rsidRPr="007C3E97">
        <w:rPr>
          <w:color w:val="000000"/>
        </w:rPr>
        <w:t>1. Формирование у школьников навыков независимого библиотечного пользователя: обучение пользованию носителями информации, поиску, отбору, активной гражданской позиции.</w:t>
      </w:r>
      <w:r w:rsidRPr="007C3E97">
        <w:rPr>
          <w:color w:val="000000"/>
        </w:rPr>
        <w:br/>
        <w:t>2. Совершенствование идеологической и идейно-воспитательной работы.</w:t>
      </w:r>
      <w:r w:rsidRPr="007C3E97">
        <w:rPr>
          <w:color w:val="000000"/>
        </w:rPr>
        <w:br/>
        <w:t>3. Способствовать привитию навыков здорового образа жизни.</w:t>
      </w:r>
      <w:r w:rsidRPr="007C3E97">
        <w:rPr>
          <w:color w:val="000000"/>
        </w:rPr>
        <w:br/>
        <w:t>4. Прививать любовь к книге, чтению: «Человек читающий — человек успешный»</w:t>
      </w:r>
      <w:r w:rsidRPr="007C3E97">
        <w:rPr>
          <w:color w:val="000000"/>
        </w:rPr>
        <w:br/>
        <w:t>5. Выявление информационных потребностей и удовлетворение запросов педагогических кадров школы в области новых информационных технологий.</w:t>
      </w:r>
      <w:r w:rsidRPr="007C3E97">
        <w:rPr>
          <w:color w:val="000000"/>
        </w:rPr>
        <w:br/>
        <w:t>6. Компьютерная каталогизация и обработка информационных средств (книг, учебников, периодических изданий).</w:t>
      </w:r>
      <w:r w:rsidRPr="007C3E97">
        <w:rPr>
          <w:color w:val="000000"/>
        </w:rPr>
        <w:br/>
        <w:t>7. Совершенствование новых информационных технологий с использованием ИКТ.</w:t>
      </w:r>
    </w:p>
    <w:p w:rsidR="007C3E97" w:rsidRPr="007C3E97" w:rsidRDefault="007C3E97" w:rsidP="007C3E97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7C3E97">
        <w:rPr>
          <w:rStyle w:val="a5"/>
          <w:color w:val="000000"/>
          <w:bdr w:val="none" w:sz="0" w:space="0" w:color="auto" w:frame="1"/>
        </w:rPr>
        <w:t>Направления деятельности библиотеки</w:t>
      </w:r>
    </w:p>
    <w:p w:rsidR="007C3E97" w:rsidRPr="007C3E97" w:rsidRDefault="007C3E97" w:rsidP="007C3E97">
      <w:pPr>
        <w:pStyle w:val="a3"/>
        <w:spacing w:before="0" w:beforeAutospacing="0" w:after="150" w:afterAutospacing="0"/>
        <w:textAlignment w:val="baseline"/>
        <w:rPr>
          <w:color w:val="000000"/>
        </w:rPr>
      </w:pPr>
      <w:r w:rsidRPr="007C3E97">
        <w:rPr>
          <w:color w:val="000000"/>
        </w:rPr>
        <w:t>1. Оказание методической консультационной помощи педагогам, учащимся, родителям в получении информации из библиотеки.</w:t>
      </w:r>
      <w:r w:rsidRPr="007C3E97">
        <w:rPr>
          <w:color w:val="000000"/>
        </w:rPr>
        <w:br/>
        <w:t>2. Создание условий для учителей в получении информации о педагогической и методической литературе, о новых средствах обучения.</w:t>
      </w:r>
      <w:r w:rsidRPr="007C3E97">
        <w:rPr>
          <w:color w:val="000000"/>
        </w:rPr>
        <w:br/>
        <w:t>3. Создание условий учащимся, учителям, родителям для чтения книг, периодики. Работы с компьютерными программами.</w:t>
      </w:r>
      <w:r w:rsidRPr="007C3E97">
        <w:rPr>
          <w:color w:val="000000"/>
        </w:rPr>
        <w:br/>
        <w:t>4. Формирование, комплектование и сохранность фонда.</w:t>
      </w:r>
    </w:p>
    <w:p w:rsidR="007C3E97" w:rsidRPr="007C3E97" w:rsidRDefault="007C3E97" w:rsidP="007C3E97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7C3E97">
        <w:rPr>
          <w:rStyle w:val="a5"/>
          <w:color w:val="000000"/>
          <w:bdr w:val="none" w:sz="0" w:space="0" w:color="auto" w:frame="1"/>
        </w:rPr>
        <w:t>Основные функции библиотеки</w:t>
      </w:r>
    </w:p>
    <w:p w:rsidR="007C3E97" w:rsidRPr="007C3E97" w:rsidRDefault="007C3E97" w:rsidP="007C3E97">
      <w:pPr>
        <w:pStyle w:val="a3"/>
        <w:spacing w:before="0" w:beforeAutospacing="0" w:after="150" w:afterAutospacing="0"/>
        <w:textAlignment w:val="baseline"/>
        <w:rPr>
          <w:color w:val="000000"/>
        </w:rPr>
      </w:pPr>
      <w:r w:rsidRPr="007C3E97">
        <w:rPr>
          <w:color w:val="000000"/>
        </w:rPr>
        <w:t>1. Образовательная — поддерживать и обеспечивать образовательные цели, сформулированные в концепции школы и в школьной программе.</w:t>
      </w:r>
      <w:r w:rsidRPr="007C3E97">
        <w:rPr>
          <w:color w:val="000000"/>
        </w:rPr>
        <w:br/>
        <w:t>2. Информационная — предоставлять возможность использовать информацию вне зависимости от ее вида, формата, носителя.</w:t>
      </w:r>
      <w:r w:rsidRPr="007C3E97">
        <w:rPr>
          <w:color w:val="000000"/>
        </w:rPr>
        <w:br/>
        <w:t>3. Культурная —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087CF6" w:rsidRDefault="00087CF6"/>
    <w:sectPr w:rsidR="0008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97"/>
    <w:rsid w:val="00087CF6"/>
    <w:rsid w:val="007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F6BD"/>
  <w15:chartTrackingRefBased/>
  <w15:docId w15:val="{9E3D2997-0679-43EB-963A-DD3B3210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3E97"/>
    <w:rPr>
      <w:color w:val="0000FF"/>
      <w:u w:val="single"/>
    </w:rPr>
  </w:style>
  <w:style w:type="character" w:styleId="a5">
    <w:name w:val="Strong"/>
    <w:basedOn w:val="a0"/>
    <w:uiPriority w:val="22"/>
    <w:qFormat/>
    <w:rsid w:val="007C3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78.ru/wp-content/uploads/2017/02/13.01.16-nt-41.08-perechen_100_kni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2023-09-27T16:22:00Z</dcterms:created>
  <dcterms:modified xsi:type="dcterms:W3CDTF">2023-09-27T16:24:00Z</dcterms:modified>
</cp:coreProperties>
</file>